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6D" w:rsidRPr="00F0716D" w:rsidRDefault="00F0716D" w:rsidP="00F0716D">
      <w:pPr>
        <w:widowControl w:val="0"/>
        <w:autoSpaceDE w:val="0"/>
        <w:autoSpaceDN w:val="0"/>
        <w:spacing w:before="63" w:after="0" w:line="275" w:lineRule="exact"/>
        <w:ind w:left="735" w:right="7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F071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b/>
          <w:bCs/>
          <w:sz w:val="24"/>
          <w:szCs w:val="24"/>
        </w:rPr>
        <w:t>спр</w:t>
      </w:r>
      <w:bookmarkStart w:id="0" w:name="_GoBack"/>
      <w:bookmarkEnd w:id="0"/>
      <w:r w:rsidRPr="00F0716D">
        <w:rPr>
          <w:rFonts w:ascii="Times New Roman" w:eastAsia="Times New Roman" w:hAnsi="Times New Roman" w:cs="Times New Roman"/>
          <w:b/>
          <w:bCs/>
          <w:sz w:val="24"/>
          <w:szCs w:val="24"/>
        </w:rPr>
        <w:t>авка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801" w:right="7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716D">
        <w:rPr>
          <w:rFonts w:ascii="Times New Roman" w:eastAsia="Times New Roman" w:hAnsi="Times New Roman" w:cs="Times New Roman"/>
          <w:b/>
          <w:sz w:val="24"/>
        </w:rPr>
        <w:t>по результатам внутр</w:t>
      </w:r>
      <w:r>
        <w:rPr>
          <w:rFonts w:ascii="Times New Roman" w:eastAsia="Times New Roman" w:hAnsi="Times New Roman" w:cs="Times New Roman"/>
          <w:b/>
          <w:sz w:val="24"/>
        </w:rPr>
        <w:t>енней системы оценки</w:t>
      </w:r>
      <w:r w:rsidRPr="00F0716D">
        <w:rPr>
          <w:rFonts w:ascii="Times New Roman" w:eastAsia="Times New Roman" w:hAnsi="Times New Roman" w:cs="Times New Roman"/>
          <w:b/>
          <w:sz w:val="24"/>
        </w:rPr>
        <w:t xml:space="preserve"> «Создание психолого-</w:t>
      </w:r>
      <w:r w:rsidRPr="00F0716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b/>
          <w:sz w:val="24"/>
        </w:rPr>
        <w:t>педагогических условий»</w:t>
      </w:r>
      <w:r w:rsidRPr="00F0716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b/>
          <w:sz w:val="24"/>
        </w:rPr>
        <w:t>в</w:t>
      </w:r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 xml:space="preserve"> МБДОУ «Детский сад» №4 «Солнышко» </w:t>
      </w:r>
      <w:proofErr w:type="spellStart"/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>п.Энергетик</w:t>
      </w:r>
      <w:proofErr w:type="spellEnd"/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>Новоорского</w:t>
      </w:r>
      <w:proofErr w:type="spellEnd"/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 xml:space="preserve"> района Оренбургской области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730" w:right="7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16D" w:rsidRPr="00F0716D" w:rsidRDefault="00F0716D" w:rsidP="00F0716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0716D" w:rsidRPr="00F0716D" w:rsidRDefault="00F0716D" w:rsidP="00F0716D">
      <w:pPr>
        <w:widowControl w:val="0"/>
        <w:autoSpaceDE w:val="0"/>
        <w:autoSpaceDN w:val="0"/>
        <w:spacing w:before="1" w:after="0" w:line="240" w:lineRule="auto"/>
        <w:ind w:left="237" w:right="2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ФГОС ДО.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801" w:right="736"/>
        <w:jc w:val="both"/>
        <w:rPr>
          <w:rFonts w:ascii="Times New Roman" w:eastAsia="Times New Roman" w:hAnsi="Times New Roman" w:cs="Times New Roman"/>
          <w:b/>
          <w:sz w:val="24"/>
        </w:rPr>
      </w:pPr>
      <w:r w:rsidRPr="00F0716D">
        <w:rPr>
          <w:rFonts w:ascii="Times New Roman" w:eastAsia="Times New Roman" w:hAnsi="Times New Roman" w:cs="Times New Roman"/>
        </w:rPr>
        <w:t>Задачи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психолого-педагогической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работы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по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формированию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физических,</w:t>
      </w:r>
      <w:r w:rsidRPr="00F0716D">
        <w:rPr>
          <w:rFonts w:ascii="Times New Roman" w:eastAsia="Times New Roman" w:hAnsi="Times New Roman" w:cs="Times New Roman"/>
          <w:spacing w:val="-57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интеллектуальных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и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личностных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качеств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детей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в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Детском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саду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с.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Богдановка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решаются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интегрировано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в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ходе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освоения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всех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образовательных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областей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наряду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с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задачами,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отражающими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специфику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каждой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образовательной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области.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Требования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к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психолого-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педагогическим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условиям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в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ДОУ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системны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и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планомерны.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Эти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требования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–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адекватная,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позитивная перспектива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развития дошкольного образования. Собственная активность ребёнка</w:t>
      </w:r>
      <w:r w:rsidRPr="00F0716D">
        <w:rPr>
          <w:rFonts w:ascii="Times New Roman" w:eastAsia="Times New Roman" w:hAnsi="Times New Roman" w:cs="Times New Roman"/>
          <w:spacing w:val="-57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и становление тех форм детской деятельности, в которых происходит детское развитие, во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многом зависит от психологического климата, существующего в</w:t>
      </w:r>
      <w:r w:rsidRPr="00F0716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МБДОУ «Детский сад» №4 «Солнышко» </w:t>
      </w:r>
      <w:proofErr w:type="spellStart"/>
      <w:r w:rsidRPr="00F0716D">
        <w:rPr>
          <w:rFonts w:ascii="Times New Roman" w:eastAsia="Times New Roman" w:hAnsi="Times New Roman" w:cs="Times New Roman"/>
          <w:spacing w:val="-1"/>
          <w:sz w:val="24"/>
        </w:rPr>
        <w:t>п.Энергетик</w:t>
      </w:r>
      <w:proofErr w:type="spellEnd"/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spacing w:val="-1"/>
          <w:sz w:val="24"/>
        </w:rPr>
        <w:t>Новоорского</w:t>
      </w:r>
      <w:proofErr w:type="spellEnd"/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района Оренбургской области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237" w:right="2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 , 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07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071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воспитанниками.</w:t>
      </w:r>
    </w:p>
    <w:p w:rsidR="00F0716D" w:rsidRPr="00F0716D" w:rsidRDefault="00F0716D" w:rsidP="00F0716D">
      <w:pPr>
        <w:widowControl w:val="0"/>
        <w:autoSpaceDE w:val="0"/>
        <w:autoSpaceDN w:val="0"/>
        <w:spacing w:before="8" w:after="0" w:line="237" w:lineRule="auto"/>
        <w:ind w:left="237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F07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F071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F0716D" w:rsidRPr="00F0716D" w:rsidRDefault="00F0716D" w:rsidP="00F0716D">
      <w:pPr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4" w:after="0" w:line="232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уважении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человеческому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достоинству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воспитанников,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формировании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поддержке их положительной самооценки, уверенности в собственных возможностях 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способностях;</w:t>
      </w:r>
    </w:p>
    <w:p w:rsidR="00F0716D" w:rsidRPr="00F0716D" w:rsidRDefault="00F0716D" w:rsidP="00F0716D">
      <w:pPr>
        <w:widowControl w:val="0"/>
        <w:numPr>
          <w:ilvl w:val="0"/>
          <w:numId w:val="2"/>
        </w:numPr>
        <w:tabs>
          <w:tab w:val="left" w:pos="957"/>
          <w:tab w:val="left" w:pos="958"/>
        </w:tabs>
        <w:autoSpaceDE w:val="0"/>
        <w:autoSpaceDN w:val="0"/>
        <w:spacing w:before="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индивидуальном</w:t>
      </w:r>
      <w:r w:rsidRPr="00F071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подходе,</w:t>
      </w:r>
      <w:r w:rsidRPr="00F0716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учёте</w:t>
      </w:r>
      <w:r w:rsidRPr="00F071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зоны</w:t>
      </w:r>
      <w:r w:rsidRPr="00F0716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ближайшего</w:t>
      </w:r>
      <w:r w:rsidRPr="00F071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</w:t>
      </w:r>
      <w:r w:rsidRPr="00F071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ребёнка;</w:t>
      </w:r>
    </w:p>
    <w:p w:rsidR="00F0716D" w:rsidRPr="00F0716D" w:rsidRDefault="00F0716D" w:rsidP="00F0716D">
      <w:pPr>
        <w:widowControl w:val="0"/>
        <w:numPr>
          <w:ilvl w:val="0"/>
          <w:numId w:val="2"/>
        </w:numPr>
        <w:tabs>
          <w:tab w:val="left" w:pos="957"/>
          <w:tab w:val="left" w:pos="958"/>
        </w:tabs>
        <w:autoSpaceDE w:val="0"/>
        <w:autoSpaceDN w:val="0"/>
        <w:spacing w:before="27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pacing w:val="-1"/>
          <w:sz w:val="24"/>
        </w:rPr>
        <w:t>мотивационном</w:t>
      </w:r>
      <w:r w:rsidRPr="00F071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подходе;</w:t>
      </w:r>
    </w:p>
    <w:p w:rsidR="00F0716D" w:rsidRPr="00F0716D" w:rsidRDefault="00F0716D" w:rsidP="00F0716D">
      <w:pPr>
        <w:widowControl w:val="0"/>
        <w:numPr>
          <w:ilvl w:val="0"/>
          <w:numId w:val="2"/>
        </w:numPr>
        <w:tabs>
          <w:tab w:val="left" w:pos="957"/>
          <w:tab w:val="left" w:pos="958"/>
        </w:tabs>
        <w:autoSpaceDE w:val="0"/>
        <w:autoSpaceDN w:val="0"/>
        <w:spacing w:before="4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доброжелательном</w:t>
      </w:r>
      <w:r w:rsidRPr="00F071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отношении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ребёнку.</w:t>
      </w:r>
    </w:p>
    <w:p w:rsidR="00F0716D" w:rsidRPr="00F0716D" w:rsidRDefault="00F0716D" w:rsidP="00F0716D">
      <w:pPr>
        <w:widowControl w:val="0"/>
        <w:autoSpaceDE w:val="0"/>
        <w:autoSpaceDN w:val="0"/>
        <w:spacing w:before="1" w:after="0" w:line="240" w:lineRule="auto"/>
        <w:ind w:left="237" w:right="2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создающая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детей и педагогов и позволяющая варьировать способы и формы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организации их жизнедеятельности. Эффект и поддержка положительного эмоционального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фона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вариативного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F0716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комнат,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 помещений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F0716D" w:rsidRPr="00F0716D" w:rsidRDefault="00F0716D" w:rsidP="00F0716D">
      <w:pPr>
        <w:widowControl w:val="0"/>
        <w:autoSpaceDE w:val="0"/>
        <w:autoSpaceDN w:val="0"/>
        <w:spacing w:before="1" w:after="0" w:line="240" w:lineRule="auto"/>
        <w:ind w:left="237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нерегламентированной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0716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показало,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исключения,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доброжелательную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доверительных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детьми: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7" w:after="0" w:line="308" w:lineRule="exact"/>
        <w:ind w:hanging="28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общаются</w:t>
      </w:r>
      <w:r w:rsidRPr="00F071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детьми</w:t>
      </w:r>
      <w:r w:rsidRPr="00F071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дружелюбно,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уважительно,</w:t>
      </w:r>
      <w:r w:rsidRPr="00F071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вежливо;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305" w:lineRule="exact"/>
        <w:ind w:hanging="28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поддерживают</w:t>
      </w:r>
      <w:r w:rsidRPr="00F071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доброжелательные</w:t>
      </w:r>
      <w:r w:rsidRPr="00F071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отношения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между</w:t>
      </w:r>
      <w:r w:rsidRPr="00F0716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детьми;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0" w:after="0" w:line="228" w:lineRule="auto"/>
        <w:ind w:right="299" w:hanging="286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голос</w:t>
      </w:r>
      <w:r w:rsidRPr="00F0716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взрослого</w:t>
      </w:r>
      <w:r w:rsidRPr="00F0716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не</w:t>
      </w:r>
      <w:r w:rsidRPr="00F0716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доминирует</w:t>
      </w:r>
      <w:r w:rsidRPr="00F0716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над</w:t>
      </w:r>
      <w:r w:rsidRPr="00F0716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голосами</w:t>
      </w:r>
      <w:r w:rsidRPr="00F0716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детей,</w:t>
      </w:r>
      <w:r w:rsidRPr="00F0716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группе</w:t>
      </w:r>
      <w:r w:rsidRPr="00F0716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наблюдается</w:t>
      </w:r>
      <w:r w:rsidRPr="00F0716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естественный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шум;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98" w:after="0" w:line="225" w:lineRule="auto"/>
        <w:ind w:right="1034" w:hanging="286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взрослые</w:t>
      </w:r>
      <w:r w:rsidRPr="00F071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не</w:t>
      </w:r>
      <w:r w:rsidRPr="00F071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прибегают</w:t>
      </w:r>
      <w:r w:rsidRPr="00F0716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негативным</w:t>
      </w:r>
      <w:r w:rsidRPr="00F071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дисциплинарным</w:t>
      </w:r>
      <w:r w:rsidRPr="00F071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методам,</w:t>
      </w:r>
      <w:r w:rsidRPr="00F0716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которые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обижают,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пугают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или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унижают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3" w:after="0" w:line="240" w:lineRule="auto"/>
        <w:ind w:hanging="28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индивидуальном</w:t>
      </w:r>
      <w:r w:rsidRPr="00F0716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общении</w:t>
      </w:r>
      <w:r w:rsidRPr="00F0716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ребёнком</w:t>
      </w:r>
      <w:r w:rsidRPr="00F0716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выбирают</w:t>
      </w:r>
      <w:r w:rsidRPr="00F0716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позицию</w:t>
      </w:r>
      <w:r w:rsidRPr="00F0716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«глаза</w:t>
      </w:r>
      <w:r w:rsidRPr="00F0716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</w:t>
      </w:r>
      <w:r w:rsidRPr="00F0716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одном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уровне»;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7" w:after="0" w:line="309" w:lineRule="exact"/>
        <w:ind w:hanging="28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учитывают</w:t>
      </w:r>
      <w:r w:rsidRPr="00F071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потребность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поддержке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взрослых;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3" w:after="0" w:line="225" w:lineRule="auto"/>
        <w:ind w:right="1674" w:hanging="286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чутко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реагируют</w:t>
      </w:r>
      <w:r w:rsidRPr="00F0716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инициативу</w:t>
      </w:r>
      <w:r w:rsidRPr="00F071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 общении,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учитывают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их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возрастные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индивидуальные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особенности;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7" w:after="0" w:line="309" w:lineRule="exact"/>
        <w:ind w:hanging="28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уделяют</w:t>
      </w:r>
      <w:r w:rsidRPr="00F071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специальное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внимание</w:t>
      </w:r>
      <w:r w:rsidRPr="00F071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детям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особыми</w:t>
      </w:r>
      <w:r w:rsidRPr="00F071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потребностями;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8" w:after="0" w:line="230" w:lineRule="auto"/>
        <w:ind w:right="1869" w:hanging="286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при коррекции поведения детей чаще пользуются поощрением, поддержкой,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чем порицанием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запрещением.</w:t>
      </w:r>
    </w:p>
    <w:p w:rsidR="00F0716D" w:rsidRPr="00F0716D" w:rsidRDefault="00F0716D" w:rsidP="00F0716D">
      <w:pPr>
        <w:widowControl w:val="0"/>
        <w:autoSpaceDE w:val="0"/>
        <w:autoSpaceDN w:val="0"/>
        <w:spacing w:before="43"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F07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07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071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071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используется: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7"/>
          <w:tab w:val="left" w:pos="598"/>
        </w:tabs>
        <w:autoSpaceDE w:val="0"/>
        <w:autoSpaceDN w:val="0"/>
        <w:spacing w:before="6" w:after="0" w:line="308" w:lineRule="exact"/>
        <w:ind w:left="597" w:hanging="366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pacing w:val="-1"/>
          <w:sz w:val="24"/>
        </w:rPr>
        <w:t>включенность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воспитателя</w:t>
      </w:r>
      <w:r w:rsidRPr="00F071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деятельность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наравне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детьми;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7"/>
          <w:tab w:val="left" w:pos="598"/>
          <w:tab w:val="left" w:pos="2493"/>
          <w:tab w:val="left" w:pos="4550"/>
          <w:tab w:val="left" w:pos="5453"/>
          <w:tab w:val="left" w:pos="5832"/>
          <w:tab w:val="left" w:pos="7666"/>
          <w:tab w:val="left" w:pos="8374"/>
        </w:tabs>
        <w:autoSpaceDE w:val="0"/>
        <w:autoSpaceDN w:val="0"/>
        <w:spacing w:before="10" w:after="0" w:line="228" w:lineRule="auto"/>
        <w:ind w:left="597" w:right="512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добровольное</w:t>
      </w:r>
      <w:r w:rsidRPr="00F0716D">
        <w:rPr>
          <w:rFonts w:ascii="Times New Roman" w:eastAsia="Times New Roman" w:hAnsi="Times New Roman" w:cs="Times New Roman"/>
          <w:sz w:val="24"/>
        </w:rPr>
        <w:tab/>
        <w:t>присоединение</w:t>
      </w:r>
      <w:r w:rsidRPr="00F0716D">
        <w:rPr>
          <w:rFonts w:ascii="Times New Roman" w:eastAsia="Times New Roman" w:hAnsi="Times New Roman" w:cs="Times New Roman"/>
          <w:sz w:val="24"/>
        </w:rPr>
        <w:tab/>
        <w:t>детей</w:t>
      </w:r>
      <w:r w:rsidRPr="00F0716D">
        <w:rPr>
          <w:rFonts w:ascii="Times New Roman" w:eastAsia="Times New Roman" w:hAnsi="Times New Roman" w:cs="Times New Roman"/>
          <w:sz w:val="24"/>
        </w:rPr>
        <w:tab/>
        <w:t>к</w:t>
      </w:r>
      <w:r w:rsidRPr="00F0716D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F0716D">
        <w:rPr>
          <w:rFonts w:ascii="Times New Roman" w:eastAsia="Times New Roman" w:hAnsi="Times New Roman" w:cs="Times New Roman"/>
          <w:sz w:val="24"/>
        </w:rPr>
        <w:tab/>
        <w:t>(без</w:t>
      </w:r>
      <w:r w:rsidRPr="00F0716D">
        <w:rPr>
          <w:rFonts w:ascii="Times New Roman" w:eastAsia="Times New Roman" w:hAnsi="Times New Roman" w:cs="Times New Roman"/>
          <w:sz w:val="24"/>
        </w:rPr>
        <w:tab/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>психического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дисциплинарного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принуждения);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7"/>
          <w:tab w:val="left" w:pos="598"/>
          <w:tab w:val="left" w:pos="2061"/>
          <w:tab w:val="left" w:pos="3338"/>
          <w:tab w:val="left" w:pos="3720"/>
          <w:tab w:val="left" w:pos="5551"/>
          <w:tab w:val="left" w:pos="6446"/>
          <w:tab w:val="left" w:pos="7654"/>
          <w:tab w:val="left" w:pos="9481"/>
        </w:tabs>
        <w:autoSpaceDE w:val="0"/>
        <w:autoSpaceDN w:val="0"/>
        <w:spacing w:before="14" w:after="0" w:line="228" w:lineRule="auto"/>
        <w:ind w:left="597" w:right="347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свободное</w:t>
      </w:r>
      <w:r w:rsidRPr="00F0716D">
        <w:rPr>
          <w:rFonts w:ascii="Times New Roman" w:eastAsia="Times New Roman" w:hAnsi="Times New Roman" w:cs="Times New Roman"/>
          <w:sz w:val="24"/>
        </w:rPr>
        <w:tab/>
        <w:t>общение</w:t>
      </w:r>
      <w:r w:rsidRPr="00F0716D">
        <w:rPr>
          <w:rFonts w:ascii="Times New Roman" w:eastAsia="Times New Roman" w:hAnsi="Times New Roman" w:cs="Times New Roman"/>
          <w:sz w:val="24"/>
        </w:rPr>
        <w:tab/>
        <w:t>и</w:t>
      </w:r>
      <w:r w:rsidRPr="00F0716D">
        <w:rPr>
          <w:rFonts w:ascii="Times New Roman" w:eastAsia="Times New Roman" w:hAnsi="Times New Roman" w:cs="Times New Roman"/>
          <w:sz w:val="24"/>
        </w:rPr>
        <w:tab/>
        <w:t>перемещение</w:t>
      </w:r>
      <w:r w:rsidRPr="00F0716D">
        <w:rPr>
          <w:rFonts w:ascii="Times New Roman" w:eastAsia="Times New Roman" w:hAnsi="Times New Roman" w:cs="Times New Roman"/>
          <w:sz w:val="24"/>
        </w:rPr>
        <w:tab/>
        <w:t>детей</w:t>
      </w:r>
      <w:r w:rsidRPr="00F0716D">
        <w:rPr>
          <w:rFonts w:ascii="Times New Roman" w:eastAsia="Times New Roman" w:hAnsi="Times New Roman" w:cs="Times New Roman"/>
          <w:sz w:val="24"/>
        </w:rPr>
        <w:tab/>
        <w:t>вовремя</w:t>
      </w:r>
      <w:r w:rsidRPr="00F0716D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F0716D">
        <w:rPr>
          <w:rFonts w:ascii="Times New Roman" w:eastAsia="Times New Roman" w:hAnsi="Times New Roman" w:cs="Times New Roman"/>
          <w:sz w:val="24"/>
        </w:rPr>
        <w:tab/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>(при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соответствии организации рабочего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пространства);</w:t>
      </w:r>
    </w:p>
    <w:p w:rsidR="00F0716D" w:rsidRDefault="00F0716D" w:rsidP="00F0716D">
      <w:pPr>
        <w:pStyle w:val="a3"/>
        <w:spacing w:before="73"/>
        <w:ind w:left="0" w:right="239" w:firstLine="0"/>
        <w:jc w:val="both"/>
      </w:pPr>
      <w:r>
        <w:t>Анализ просмотренной образовательной деятельности в период с</w:t>
      </w:r>
      <w:r>
        <w:rPr>
          <w:spacing w:val="1"/>
        </w:rPr>
        <w:t xml:space="preserve"> </w:t>
      </w:r>
      <w:r>
        <w:t>января 2023 года по май 2023 года показал, что педагоги владеют методикой дошкольного</w:t>
      </w:r>
      <w:r>
        <w:rPr>
          <w:spacing w:val="1"/>
        </w:rPr>
        <w:t xml:space="preserve"> </w:t>
      </w:r>
      <w:r>
        <w:t>образования и воспитания, приёмами взаимодействия с детьми, прослеживается личностно-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F0716D" w:rsidRDefault="00F0716D" w:rsidP="00F0716D">
      <w:pPr>
        <w:pStyle w:val="a3"/>
        <w:spacing w:before="3"/>
        <w:ind w:right="248" w:firstLine="708"/>
        <w:jc w:val="both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61"/>
        </w:rPr>
        <w:t xml:space="preserve"> </w:t>
      </w:r>
      <w:r>
        <w:t>партнёрские</w:t>
      </w:r>
      <w:r>
        <w:rPr>
          <w:spacing w:val="-57"/>
        </w:rPr>
        <w:t xml:space="preserve"> </w:t>
      </w:r>
      <w:r>
        <w:t>взаимоотношения детей и взрослых за счёт использования игры, внесения новых 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мультимедийной</w:t>
      </w:r>
      <w:r>
        <w:rPr>
          <w:spacing w:val="3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F0716D" w:rsidRDefault="00F0716D" w:rsidP="00F0716D">
      <w:pPr>
        <w:pStyle w:val="a3"/>
        <w:ind w:right="244" w:firstLine="708"/>
        <w:jc w:val="both"/>
      </w:pPr>
      <w:r>
        <w:t>Педагоги постоянно изучают и используют в своей профессиональной 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занимаются самообразованием.</w:t>
      </w:r>
    </w:p>
    <w:p w:rsidR="00F0716D" w:rsidRDefault="00F0716D" w:rsidP="00F0716D">
      <w:pPr>
        <w:pStyle w:val="a3"/>
        <w:ind w:right="234" w:firstLine="708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 Это позволяет детям организовывать разные игры и занятия в соответствии со 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удобное,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своего эмоционального состояния. При этом обеспечивается доступность ко</w:t>
      </w:r>
      <w:r>
        <w:rPr>
          <w:spacing w:val="1"/>
        </w:rPr>
        <w:t xml:space="preserve"> </w:t>
      </w:r>
      <w:r>
        <w:t>всему содержанию развивающей среды, предоставляется детям возможность самостоятельно</w:t>
      </w:r>
      <w:r>
        <w:rPr>
          <w:spacing w:val="1"/>
        </w:rPr>
        <w:t xml:space="preserve"> </w:t>
      </w:r>
      <w:r>
        <w:t>менять среду</w:t>
      </w:r>
      <w:r>
        <w:rPr>
          <w:spacing w:val="-7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увлечений.</w:t>
      </w:r>
    </w:p>
    <w:p w:rsidR="00F0716D" w:rsidRDefault="00F0716D" w:rsidP="00F0716D">
      <w:pPr>
        <w:pStyle w:val="a3"/>
        <w:spacing w:before="1"/>
        <w:ind w:right="248" w:firstLine="708"/>
        <w:jc w:val="both"/>
      </w:pPr>
      <w:r>
        <w:t>Развивающая среда групповых помещений своевременно изменяется (обновляется)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</w:p>
    <w:p w:rsidR="00F0716D" w:rsidRDefault="00F0716D" w:rsidP="00F0716D">
      <w:pPr>
        <w:pStyle w:val="a3"/>
        <w:spacing w:before="5" w:line="237" w:lineRule="auto"/>
        <w:ind w:right="249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1"/>
        </w:rPr>
        <w:t xml:space="preserve"> </w:t>
      </w:r>
      <w:r>
        <w:t>что-то</w:t>
      </w:r>
      <w:r>
        <w:rPr>
          <w:spacing w:val="12"/>
        </w:rPr>
        <w:t xml:space="preserve"> </w:t>
      </w:r>
      <w:r>
        <w:t>новое,</w:t>
      </w:r>
      <w:r>
        <w:rPr>
          <w:spacing w:val="16"/>
        </w:rPr>
        <w:t xml:space="preserve"> </w:t>
      </w:r>
      <w:r>
        <w:t>был</w:t>
      </w:r>
      <w:r>
        <w:rPr>
          <w:spacing w:val="11"/>
        </w:rPr>
        <w:t xml:space="preserve"> </w:t>
      </w:r>
      <w:r>
        <w:t>доступен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интересен</w:t>
      </w:r>
      <w:r>
        <w:rPr>
          <w:spacing w:val="16"/>
        </w:rPr>
        <w:t xml:space="preserve"> </w:t>
      </w:r>
      <w:r>
        <w:t>детям.</w:t>
      </w:r>
    </w:p>
    <w:p w:rsidR="00F0716D" w:rsidRDefault="00F0716D" w:rsidP="00F0716D">
      <w:pPr>
        <w:pStyle w:val="a3"/>
        <w:spacing w:before="80"/>
        <w:ind w:right="240" w:firstLine="240"/>
        <w:jc w:val="both"/>
      </w:pPr>
      <w:r>
        <w:t>Для успешного усвоения программного содержания систематически предусматривают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представлений.</w:t>
      </w:r>
    </w:p>
    <w:p w:rsidR="00F0716D" w:rsidRDefault="00F0716D" w:rsidP="00F0716D">
      <w:pPr>
        <w:pStyle w:val="a3"/>
        <w:spacing w:before="11"/>
        <w:ind w:left="0" w:firstLine="0"/>
        <w:jc w:val="both"/>
        <w:rPr>
          <w:sz w:val="27"/>
        </w:rPr>
      </w:pPr>
    </w:p>
    <w:p w:rsidR="00F0716D" w:rsidRDefault="00F0716D" w:rsidP="00F0716D">
      <w:pPr>
        <w:pStyle w:val="2"/>
        <w:ind w:left="945"/>
        <w:jc w:val="both"/>
      </w:pPr>
      <w:r>
        <w:t>Педагоги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задачи: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8"/>
        </w:tabs>
        <w:spacing w:before="19" w:line="225" w:lineRule="auto"/>
        <w:ind w:left="597" w:right="245" w:hanging="360"/>
        <w:jc w:val="both"/>
        <w:rPr>
          <w:sz w:val="24"/>
        </w:rPr>
      </w:pPr>
      <w:r>
        <w:rPr>
          <w:sz w:val="24"/>
        </w:rPr>
        <w:t>учёт в своей деятельности с детьми возможности развития каждого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ребёнка;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8"/>
        </w:tabs>
        <w:spacing w:line="235" w:lineRule="auto"/>
        <w:ind w:left="597" w:right="248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 педагогической помощи, как детям, таки их родителям; подготовка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обучению.</w:t>
      </w:r>
    </w:p>
    <w:p w:rsidR="00F0716D" w:rsidRDefault="00F0716D" w:rsidP="00F0716D">
      <w:pPr>
        <w:pStyle w:val="a3"/>
        <w:spacing w:before="8"/>
        <w:ind w:left="0" w:firstLine="0"/>
        <w:jc w:val="both"/>
      </w:pPr>
    </w:p>
    <w:p w:rsidR="00F0716D" w:rsidRDefault="00F0716D" w:rsidP="00F0716D">
      <w:pPr>
        <w:pStyle w:val="2"/>
        <w:spacing w:before="1"/>
        <w:ind w:right="255" w:firstLine="708"/>
        <w:jc w:val="both"/>
      </w:pPr>
      <w:r>
        <w:t>Формирование профессионального взаимодействия педагогов с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на: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7"/>
          <w:tab w:val="left" w:pos="598"/>
        </w:tabs>
        <w:spacing w:before="0" w:line="307" w:lineRule="exact"/>
        <w:ind w:left="597" w:hanging="366"/>
        <w:jc w:val="both"/>
        <w:rPr>
          <w:sz w:val="24"/>
        </w:rPr>
      </w:pPr>
      <w:r>
        <w:rPr>
          <w:sz w:val="24"/>
        </w:rPr>
        <w:t>субъектном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ребёнку;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7"/>
          <w:tab w:val="left" w:pos="598"/>
        </w:tabs>
        <w:spacing w:before="3"/>
        <w:ind w:left="597" w:hanging="366"/>
        <w:jc w:val="both"/>
        <w:rPr>
          <w:sz w:val="24"/>
        </w:rPr>
      </w:pPr>
      <w:r>
        <w:rPr>
          <w:spacing w:val="-1"/>
          <w:sz w:val="24"/>
        </w:rPr>
        <w:t>индивидуальном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подходе,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7"/>
          <w:tab w:val="left" w:pos="598"/>
        </w:tabs>
        <w:ind w:left="597" w:hanging="366"/>
        <w:jc w:val="both"/>
        <w:rPr>
          <w:sz w:val="24"/>
        </w:rPr>
      </w:pPr>
      <w:r>
        <w:rPr>
          <w:sz w:val="24"/>
        </w:rPr>
        <w:t>учёте</w:t>
      </w:r>
      <w:r>
        <w:rPr>
          <w:spacing w:val="-10"/>
          <w:sz w:val="24"/>
        </w:rPr>
        <w:t xml:space="preserve"> </w:t>
      </w: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7"/>
          <w:tab w:val="left" w:pos="598"/>
        </w:tabs>
        <w:spacing w:before="4"/>
        <w:ind w:left="597" w:hanging="366"/>
        <w:jc w:val="both"/>
        <w:rPr>
          <w:sz w:val="24"/>
        </w:rPr>
      </w:pPr>
      <w:r>
        <w:rPr>
          <w:spacing w:val="-1"/>
          <w:sz w:val="24"/>
        </w:rPr>
        <w:t>мотивационном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подходе;</w:t>
      </w:r>
    </w:p>
    <w:p w:rsidR="00F0716D" w:rsidRDefault="00F0716D" w:rsidP="00F0716D">
      <w:pPr>
        <w:pStyle w:val="a5"/>
        <w:numPr>
          <w:ilvl w:val="0"/>
          <w:numId w:val="1"/>
        </w:numPr>
        <w:tabs>
          <w:tab w:val="left" w:pos="597"/>
          <w:tab w:val="left" w:pos="598"/>
        </w:tabs>
        <w:spacing w:before="4" w:line="308" w:lineRule="exact"/>
        <w:ind w:left="597" w:hanging="366"/>
        <w:jc w:val="both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ребёнку.</w:t>
      </w:r>
    </w:p>
    <w:p w:rsidR="00F0716D" w:rsidRDefault="00F0716D" w:rsidP="00F0716D">
      <w:pPr>
        <w:pStyle w:val="a3"/>
        <w:ind w:right="238" w:firstLine="708"/>
        <w:jc w:val="both"/>
      </w:pPr>
      <w:r>
        <w:t xml:space="preserve">Образовательный процесс включает как совместную деятельность взрослого с </w:t>
      </w:r>
      <w:r>
        <w:lastRenderedPageBreak/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свободную</w:t>
      </w:r>
      <w:r>
        <w:rPr>
          <w:spacing w:val="5"/>
        </w:rPr>
        <w:t xml:space="preserve"> </w:t>
      </w:r>
      <w:r>
        <w:t>самостоятельную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воспитанников.</w:t>
      </w:r>
    </w:p>
    <w:p w:rsidR="00F0716D" w:rsidRDefault="00F0716D" w:rsidP="00F0716D">
      <w:pPr>
        <w:pStyle w:val="a3"/>
        <w:spacing w:before="1"/>
        <w:ind w:right="240" w:firstLine="708"/>
        <w:jc w:val="both"/>
      </w:pP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определенные требования к педагогам по организации сюжетно-ролевой игры. Такая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 возраста.</w:t>
      </w:r>
    </w:p>
    <w:p w:rsidR="00F0716D" w:rsidRPr="00F0716D" w:rsidRDefault="00F0716D" w:rsidP="00F0716D">
      <w:pPr>
        <w:widowControl w:val="0"/>
        <w:autoSpaceDE w:val="0"/>
        <w:autoSpaceDN w:val="0"/>
        <w:spacing w:before="1" w:after="0" w:line="240" w:lineRule="auto"/>
        <w:ind w:left="237" w:right="2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Организация детской деятельности происходит в следующих формах: организованная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совместная деятельность взрослого и детей, самостоятельная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деятельность дошкольников.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237"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группой,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подгруппам,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индивидуально. При построении образовательного процесса количество учебных занятий и их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не превышает норму </w:t>
      </w:r>
      <w:proofErr w:type="gramStart"/>
      <w:r w:rsidRPr="00F0716D">
        <w:rPr>
          <w:rFonts w:ascii="Times New Roman" w:eastAsia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F0716D">
        <w:rPr>
          <w:rFonts w:ascii="Times New Roman" w:eastAsia="Times New Roman" w:hAnsi="Times New Roman" w:cs="Times New Roman"/>
          <w:sz w:val="24"/>
          <w:szCs w:val="24"/>
        </w:rPr>
        <w:t>. Обеспечивается баланс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F07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071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F071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 физической.</w:t>
      </w:r>
    </w:p>
    <w:p w:rsidR="00F0716D" w:rsidRPr="00F0716D" w:rsidRDefault="00F0716D" w:rsidP="00F0716D">
      <w:pPr>
        <w:widowControl w:val="0"/>
        <w:autoSpaceDE w:val="0"/>
        <w:autoSpaceDN w:val="0"/>
        <w:spacing w:before="82" w:after="0" w:line="240" w:lineRule="auto"/>
        <w:ind w:left="237" w:right="248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Для профилактики утомляемости, образовательная деятельность, требующая большой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(математика,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грамоте),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сочетается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физкультурными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музыкальными занятиями.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237"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приёмы,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0716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формированию познавательных</w:t>
      </w:r>
      <w:r w:rsidRPr="00F071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дошкольника.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237"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сопровождение </w:t>
      </w:r>
      <w:proofErr w:type="spellStart"/>
      <w:r w:rsidRPr="00F0716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образовательного процесса в ДОУ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осуществляется педагогом - психологом, в плане работы которого определена основная цель -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0716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07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07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реализовываются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4" w:after="0" w:line="228" w:lineRule="auto"/>
        <w:ind w:left="597"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повышение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компетентности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вопросам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социального</w:t>
      </w:r>
      <w:r w:rsidRPr="00F071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здоровья воспитанников,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родителей,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педагогов;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4" w:after="0" w:line="228" w:lineRule="auto"/>
        <w:ind w:left="597"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обучение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способам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приёмам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сохранения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укрепления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здоровья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педагогов;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7" w:after="0" w:line="235" w:lineRule="auto"/>
        <w:ind w:left="597"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выявление индивидуально-психологических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особенностей</w:t>
      </w:r>
      <w:r w:rsidRPr="00F0716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 ребёнка</w:t>
      </w:r>
      <w:r w:rsidRPr="00F0716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(личностных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интеллектуальных)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запросам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родителей,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педагогов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внешних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специалистов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(работников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поликлиник,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центров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центров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внешкольной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работы,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центров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психолого-медико-социального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сопровождения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 пр.);</w:t>
      </w:r>
    </w:p>
    <w:p w:rsidR="00F0716D" w:rsidRPr="00F0716D" w:rsidRDefault="00F0716D" w:rsidP="00F0716D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2" w:after="0" w:line="232" w:lineRule="auto"/>
        <w:ind w:left="597" w:right="240" w:hanging="360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создание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условий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коррекции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эмоционально-волевой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сферы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старшего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дошкольного возраста,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способствующих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сохранению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укреплению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здоровья.</w:t>
      </w:r>
    </w:p>
    <w:p w:rsidR="00F0716D" w:rsidRPr="00F0716D" w:rsidRDefault="00F0716D" w:rsidP="00F0716D">
      <w:pPr>
        <w:widowControl w:val="0"/>
        <w:autoSpaceDE w:val="0"/>
        <w:autoSpaceDN w:val="0"/>
        <w:spacing w:before="41"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071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071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F07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071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используется:</w:t>
      </w:r>
    </w:p>
    <w:p w:rsidR="00F0716D" w:rsidRPr="00F0716D" w:rsidRDefault="00F0716D" w:rsidP="00F0716D">
      <w:pPr>
        <w:widowControl w:val="0"/>
        <w:autoSpaceDE w:val="0"/>
        <w:autoSpaceDN w:val="0"/>
        <w:spacing w:before="5" w:after="0" w:line="240" w:lineRule="auto"/>
        <w:ind w:left="119" w:right="11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диагностика: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эмоционального благополучия в ДОУ; методика </w:t>
      </w:r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 xml:space="preserve">«Мозаика»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автор: М. М. Семаго - изучение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зрительно-пространственного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взаиморасположения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плоскости,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F071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F071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071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оттеночные</w:t>
      </w:r>
      <w:r w:rsidRPr="00F071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F071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F0716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F071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фигур;</w:t>
      </w:r>
      <w:r w:rsidRPr="00F0716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74" w:lineRule="exact"/>
        <w:ind w:left="119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i/>
          <w:sz w:val="24"/>
        </w:rPr>
        <w:t>«Чего</w:t>
      </w:r>
      <w:r w:rsidRPr="00F0716D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i/>
          <w:sz w:val="24"/>
        </w:rPr>
        <w:t>не</w:t>
      </w:r>
      <w:r w:rsidRPr="00F0716D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i/>
          <w:sz w:val="24"/>
        </w:rPr>
        <w:t>хватает?»</w:t>
      </w:r>
      <w:r w:rsidRPr="00F0716D">
        <w:rPr>
          <w:rFonts w:ascii="Times New Roman" w:eastAsia="Times New Roman" w:hAnsi="Times New Roman" w:cs="Times New Roman"/>
          <w:i/>
          <w:spacing w:val="3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автор:</w:t>
      </w:r>
      <w:r w:rsidRPr="00F0716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sz w:val="24"/>
        </w:rPr>
        <w:t>Немов</w:t>
      </w:r>
      <w:proofErr w:type="spellEnd"/>
      <w:r w:rsidRPr="00F0716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Р.С.</w:t>
      </w:r>
      <w:r w:rsidRPr="00F0716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-</w:t>
      </w:r>
      <w:r w:rsidRPr="00F0716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выявление</w:t>
      </w:r>
      <w:r w:rsidRPr="00F0716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уровня</w:t>
      </w:r>
      <w:r w:rsidRPr="00F0716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концентрации</w:t>
      </w:r>
      <w:r w:rsidRPr="00F0716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внимания;</w:t>
      </w:r>
      <w:r w:rsidRPr="00F0716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методика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>«10</w:t>
      </w:r>
      <w:r w:rsidRPr="00F0716D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>слов»</w:t>
      </w:r>
      <w:r w:rsidRPr="00F0716D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F071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А.Р.</w:t>
      </w:r>
      <w:r w:rsidRPr="00F071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sz w:val="24"/>
          <w:szCs w:val="24"/>
        </w:rPr>
        <w:t>Лурия</w:t>
      </w:r>
      <w:proofErr w:type="spellEnd"/>
      <w:r w:rsidRPr="00F0716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71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F071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F071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F071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Pr="00F071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памяти;</w:t>
      </w:r>
      <w:r w:rsidRPr="00F0716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 xml:space="preserve">«Паровозик»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автор: С.В. </w:t>
      </w:r>
      <w:proofErr w:type="spellStart"/>
      <w:r w:rsidRPr="00F0716D">
        <w:rPr>
          <w:rFonts w:ascii="Times New Roman" w:eastAsia="Times New Roman" w:hAnsi="Times New Roman" w:cs="Times New Roman"/>
          <w:sz w:val="24"/>
          <w:szCs w:val="24"/>
        </w:rPr>
        <w:t>Велиева</w:t>
      </w:r>
      <w:proofErr w:type="spellEnd"/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 - определение особенности эмоционального состояния ребёнка:</w:t>
      </w:r>
      <w:r w:rsidRPr="00F0716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нормальное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071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пониженное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F071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0716D">
        <w:rPr>
          <w:rFonts w:ascii="Times New Roman" w:eastAsia="Times New Roman" w:hAnsi="Times New Roman" w:cs="Times New Roman"/>
          <w:sz w:val="24"/>
          <w:szCs w:val="24"/>
        </w:rPr>
        <w:t>тревоги,  страха</w:t>
      </w:r>
      <w:proofErr w:type="gramEnd"/>
      <w:r w:rsidRPr="00F071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071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>Е.А.</w:t>
      </w:r>
      <w:r w:rsidRPr="00F0716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F0716D">
        <w:rPr>
          <w:rFonts w:ascii="Times New Roman" w:eastAsia="Times New Roman" w:hAnsi="Times New Roman" w:cs="Times New Roman"/>
          <w:i/>
          <w:sz w:val="24"/>
          <w:szCs w:val="24"/>
        </w:rPr>
        <w:t>Стребелевой</w:t>
      </w:r>
      <w:proofErr w:type="spellEnd"/>
    </w:p>
    <w:p w:rsidR="00F0716D" w:rsidRPr="00F0716D" w:rsidRDefault="00F0716D" w:rsidP="00F0716D">
      <w:pPr>
        <w:pStyle w:val="a3"/>
        <w:spacing w:before="69"/>
        <w:ind w:hanging="237"/>
        <w:jc w:val="both"/>
      </w:pPr>
      <w:r w:rsidRPr="00F0716D">
        <w:t>определение</w:t>
      </w:r>
      <w:r w:rsidRPr="00F0716D">
        <w:rPr>
          <w:spacing w:val="1"/>
        </w:rPr>
        <w:t xml:space="preserve"> </w:t>
      </w:r>
      <w:r w:rsidRPr="00F0716D">
        <w:t>уровня</w:t>
      </w:r>
      <w:r w:rsidRPr="00F0716D">
        <w:rPr>
          <w:spacing w:val="1"/>
        </w:rPr>
        <w:t xml:space="preserve"> </w:t>
      </w:r>
      <w:r w:rsidRPr="00F0716D">
        <w:t>умственного</w:t>
      </w:r>
      <w:r w:rsidRPr="00F0716D">
        <w:rPr>
          <w:spacing w:val="1"/>
        </w:rPr>
        <w:t xml:space="preserve"> </w:t>
      </w:r>
      <w:r w:rsidRPr="00F0716D">
        <w:t>развития</w:t>
      </w:r>
      <w:r w:rsidRPr="00F0716D">
        <w:rPr>
          <w:spacing w:val="1"/>
        </w:rPr>
        <w:t xml:space="preserve"> </w:t>
      </w:r>
      <w:proofErr w:type="gramStart"/>
      <w:r w:rsidRPr="00F0716D">
        <w:t>ребёнка(</w:t>
      </w:r>
      <w:proofErr w:type="gramEnd"/>
      <w:r w:rsidRPr="00F0716D">
        <w:t>1.5.-</w:t>
      </w:r>
      <w:r w:rsidRPr="00F0716D">
        <w:rPr>
          <w:spacing w:val="1"/>
        </w:rPr>
        <w:t xml:space="preserve"> </w:t>
      </w:r>
      <w:r w:rsidRPr="00F0716D">
        <w:t>5</w:t>
      </w:r>
      <w:r w:rsidRPr="00F0716D">
        <w:rPr>
          <w:spacing w:val="1"/>
        </w:rPr>
        <w:t xml:space="preserve"> </w:t>
      </w:r>
      <w:r w:rsidRPr="00F0716D">
        <w:t>лет);</w:t>
      </w:r>
      <w:r w:rsidRPr="00F0716D">
        <w:rPr>
          <w:spacing w:val="1"/>
        </w:rPr>
        <w:t xml:space="preserve"> </w:t>
      </w:r>
      <w:r w:rsidRPr="00F0716D">
        <w:rPr>
          <w:i/>
        </w:rPr>
        <w:t>тест</w:t>
      </w:r>
      <w:r w:rsidRPr="00F0716D">
        <w:rPr>
          <w:i/>
          <w:spacing w:val="1"/>
        </w:rPr>
        <w:t xml:space="preserve"> </w:t>
      </w:r>
      <w:r w:rsidRPr="00F0716D">
        <w:rPr>
          <w:i/>
        </w:rPr>
        <w:t>Д.</w:t>
      </w:r>
      <w:r w:rsidRPr="00F0716D">
        <w:rPr>
          <w:i/>
          <w:spacing w:val="1"/>
        </w:rPr>
        <w:t xml:space="preserve"> </w:t>
      </w:r>
      <w:r w:rsidRPr="00F0716D">
        <w:rPr>
          <w:i/>
        </w:rPr>
        <w:t>Векслера</w:t>
      </w:r>
      <w:r w:rsidRPr="00F0716D">
        <w:rPr>
          <w:i/>
          <w:spacing w:val="1"/>
        </w:rPr>
        <w:t xml:space="preserve"> </w:t>
      </w:r>
      <w:r w:rsidRPr="00F0716D">
        <w:t>–</w:t>
      </w:r>
      <w:r w:rsidRPr="00F0716D">
        <w:rPr>
          <w:spacing w:val="-57"/>
        </w:rPr>
        <w:t xml:space="preserve"> </w:t>
      </w:r>
      <w:r w:rsidRPr="00F0716D">
        <w:lastRenderedPageBreak/>
        <w:t>определение</w:t>
      </w:r>
      <w:r w:rsidRPr="00F0716D">
        <w:rPr>
          <w:spacing w:val="1"/>
        </w:rPr>
        <w:t xml:space="preserve"> </w:t>
      </w:r>
      <w:r w:rsidRPr="00F0716D">
        <w:t>уровня</w:t>
      </w:r>
      <w:r w:rsidRPr="00F0716D">
        <w:rPr>
          <w:spacing w:val="-1"/>
        </w:rPr>
        <w:t xml:space="preserve"> </w:t>
      </w:r>
      <w:r w:rsidRPr="00F0716D">
        <w:t>интеллектуального</w:t>
      </w:r>
      <w:r w:rsidRPr="00F0716D">
        <w:rPr>
          <w:spacing w:val="1"/>
        </w:rPr>
        <w:t xml:space="preserve"> </w:t>
      </w:r>
      <w:r w:rsidRPr="00F0716D">
        <w:t>развития детей</w:t>
      </w:r>
      <w:r w:rsidRPr="00F0716D">
        <w:rPr>
          <w:spacing w:val="-1"/>
        </w:rPr>
        <w:t xml:space="preserve"> </w:t>
      </w:r>
      <w:r w:rsidRPr="00F0716D">
        <w:t>старшего дошкольного</w:t>
      </w:r>
      <w:r w:rsidRPr="00F0716D">
        <w:rPr>
          <w:spacing w:val="1"/>
        </w:rPr>
        <w:t xml:space="preserve"> </w:t>
      </w:r>
      <w:r w:rsidRPr="00F0716D">
        <w:t>возраста</w:t>
      </w:r>
      <w:r w:rsidRPr="00F0716D">
        <w:rPr>
          <w:spacing w:val="-1"/>
        </w:rPr>
        <w:t xml:space="preserve"> </w:t>
      </w:r>
      <w:r w:rsidRPr="00F0716D">
        <w:rPr>
          <w:spacing w:val="-1"/>
        </w:rPr>
        <w:t>Результатом</w:t>
      </w:r>
      <w:r w:rsidRPr="00F0716D">
        <w:rPr>
          <w:spacing w:val="-5"/>
        </w:rPr>
        <w:t xml:space="preserve"> </w:t>
      </w:r>
      <w:r w:rsidRPr="00F0716D">
        <w:t>работы</w:t>
      </w:r>
      <w:r w:rsidRPr="00F0716D">
        <w:rPr>
          <w:spacing w:val="-5"/>
        </w:rPr>
        <w:t xml:space="preserve"> </w:t>
      </w:r>
      <w:r w:rsidRPr="00F0716D">
        <w:t>по</w:t>
      </w:r>
      <w:r w:rsidRPr="00F0716D">
        <w:rPr>
          <w:spacing w:val="-4"/>
        </w:rPr>
        <w:t xml:space="preserve"> </w:t>
      </w:r>
      <w:r w:rsidRPr="00F0716D">
        <w:t>данному</w:t>
      </w:r>
      <w:r w:rsidRPr="00F0716D">
        <w:rPr>
          <w:spacing w:val="-14"/>
        </w:rPr>
        <w:t xml:space="preserve"> </w:t>
      </w:r>
      <w:r w:rsidRPr="00F0716D">
        <w:t>направлению</w:t>
      </w:r>
      <w:r w:rsidRPr="00F0716D">
        <w:rPr>
          <w:spacing w:val="-5"/>
        </w:rPr>
        <w:t xml:space="preserve"> </w:t>
      </w:r>
      <w:r w:rsidRPr="00F0716D">
        <w:t>стало: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18" w:after="0" w:line="22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повышение</w:t>
      </w:r>
      <w:r w:rsidRPr="00F0716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психологической</w:t>
      </w:r>
      <w:r w:rsidRPr="00F0716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компетентности</w:t>
      </w:r>
      <w:r w:rsidRPr="00F0716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участников</w:t>
      </w:r>
      <w:r w:rsidRPr="00F0716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процесса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данному</w:t>
      </w:r>
      <w:r w:rsidRPr="00F071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вопросу;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17" w:after="0" w:line="23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повысилась</w:t>
      </w:r>
      <w:r w:rsidRPr="00F0716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обращаемость</w:t>
      </w:r>
      <w:r w:rsidRPr="00F0716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психологу</w:t>
      </w:r>
      <w:r w:rsidRPr="00F0716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вопросу</w:t>
      </w:r>
      <w:r w:rsidRPr="00F0716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F0716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здоровья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дошкольников.</w:t>
      </w:r>
    </w:p>
    <w:p w:rsidR="00F0716D" w:rsidRPr="00F0716D" w:rsidRDefault="00F0716D" w:rsidP="00F0716D">
      <w:pPr>
        <w:widowControl w:val="0"/>
        <w:autoSpaceDE w:val="0"/>
        <w:autoSpaceDN w:val="0"/>
        <w:spacing w:after="0" w:line="240" w:lineRule="auto"/>
        <w:ind w:left="118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 xml:space="preserve">Эффективно в работе педагога-психолога применяется консалтинговая помощь и </w:t>
      </w:r>
      <w:proofErr w:type="gramStart"/>
      <w:r w:rsidRPr="00F0716D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proofErr w:type="gramEnd"/>
      <w:r w:rsidRPr="00F0716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 семьям</w:t>
      </w:r>
      <w:r w:rsidRPr="00F07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6" w:after="0" w:line="235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создание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условий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для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сохранения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укрепления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психофизического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здоровья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эмоционального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благополучия детей;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16" w:after="0" w:line="232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максимальное</w:t>
      </w:r>
      <w:r w:rsidRPr="00F071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содействие</w:t>
      </w:r>
      <w:r w:rsidRPr="00F0716D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полноценному</w:t>
      </w:r>
      <w:r w:rsidRPr="00F0716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психическому</w:t>
      </w:r>
      <w:r w:rsidRPr="00F0716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личностному</w:t>
      </w:r>
      <w:r w:rsidRPr="00F0716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развитию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ребёнка;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2" w:after="0" w:line="308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подготовка</w:t>
      </w:r>
      <w:r w:rsidRPr="00F071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новой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социальной</w:t>
      </w:r>
      <w:r w:rsidRPr="00F071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ситуации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  <w:tab w:val="left" w:pos="1993"/>
          <w:tab w:val="left" w:pos="3951"/>
          <w:tab w:val="left" w:pos="5568"/>
          <w:tab w:val="left" w:pos="6357"/>
          <w:tab w:val="left" w:pos="6693"/>
          <w:tab w:val="left" w:pos="7830"/>
        </w:tabs>
        <w:autoSpaceDE w:val="0"/>
        <w:autoSpaceDN w:val="0"/>
        <w:spacing w:before="2" w:after="0" w:line="235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изучение</w:t>
      </w:r>
      <w:r w:rsidRPr="00F0716D">
        <w:rPr>
          <w:rFonts w:ascii="Times New Roman" w:eastAsia="Times New Roman" w:hAnsi="Times New Roman" w:cs="Times New Roman"/>
          <w:sz w:val="24"/>
        </w:rPr>
        <w:tab/>
        <w:t>индивидуальных</w:t>
      </w:r>
      <w:r w:rsidRPr="00F0716D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F0716D">
        <w:rPr>
          <w:rFonts w:ascii="Times New Roman" w:eastAsia="Times New Roman" w:hAnsi="Times New Roman" w:cs="Times New Roman"/>
          <w:sz w:val="24"/>
        </w:rPr>
        <w:tab/>
        <w:t>детей</w:t>
      </w:r>
      <w:r w:rsidRPr="00F0716D">
        <w:rPr>
          <w:rFonts w:ascii="Times New Roman" w:eastAsia="Times New Roman" w:hAnsi="Times New Roman" w:cs="Times New Roman"/>
          <w:sz w:val="24"/>
        </w:rPr>
        <w:tab/>
        <w:t>в</w:t>
      </w:r>
      <w:r w:rsidRPr="00F0716D">
        <w:rPr>
          <w:rFonts w:ascii="Times New Roman" w:eastAsia="Times New Roman" w:hAnsi="Times New Roman" w:cs="Times New Roman"/>
          <w:sz w:val="24"/>
        </w:rPr>
        <w:tab/>
        <w:t>единстве</w:t>
      </w:r>
      <w:r w:rsidRPr="00F0716D">
        <w:rPr>
          <w:rFonts w:ascii="Times New Roman" w:eastAsia="Times New Roman" w:hAnsi="Times New Roman" w:cs="Times New Roman"/>
          <w:sz w:val="24"/>
        </w:rPr>
        <w:tab/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>интеллектуальной,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эмоциональной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 волевой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сфер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их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проявления;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  <w:tab w:val="left" w:pos="2980"/>
          <w:tab w:val="left" w:pos="5536"/>
          <w:tab w:val="left" w:pos="5853"/>
          <w:tab w:val="left" w:pos="6806"/>
          <w:tab w:val="left" w:pos="8208"/>
          <w:tab w:val="left" w:pos="9631"/>
        </w:tabs>
        <w:autoSpaceDE w:val="0"/>
        <w:autoSpaceDN w:val="0"/>
        <w:spacing w:before="8" w:after="0" w:line="232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 xml:space="preserve">оказание  </w:t>
      </w:r>
      <w:r w:rsidRPr="00F071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помощи</w:t>
      </w:r>
      <w:r w:rsidRPr="00F0716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F0716D">
        <w:rPr>
          <w:rFonts w:ascii="Times New Roman" w:eastAsia="Times New Roman" w:hAnsi="Times New Roman" w:cs="Times New Roman"/>
          <w:sz w:val="24"/>
        </w:rPr>
        <w:t>детям,  нуждающимся</w:t>
      </w:r>
      <w:proofErr w:type="gramEnd"/>
      <w:r w:rsidRPr="00F0716D">
        <w:rPr>
          <w:rFonts w:ascii="Times New Roman" w:eastAsia="Times New Roman" w:hAnsi="Times New Roman" w:cs="Times New Roman"/>
          <w:sz w:val="24"/>
        </w:rPr>
        <w:tab/>
        <w:t>в</w:t>
      </w:r>
      <w:r w:rsidRPr="00F0716D">
        <w:rPr>
          <w:rFonts w:ascii="Times New Roman" w:eastAsia="Times New Roman" w:hAnsi="Times New Roman" w:cs="Times New Roman"/>
          <w:sz w:val="24"/>
        </w:rPr>
        <w:tab/>
        <w:t>особых</w:t>
      </w:r>
      <w:r w:rsidRPr="00F0716D">
        <w:rPr>
          <w:rFonts w:ascii="Times New Roman" w:eastAsia="Times New Roman" w:hAnsi="Times New Roman" w:cs="Times New Roman"/>
          <w:sz w:val="24"/>
        </w:rPr>
        <w:tab/>
        <w:t>обучающих</w:t>
      </w:r>
      <w:r w:rsidRPr="00F0716D">
        <w:rPr>
          <w:rFonts w:ascii="Times New Roman" w:eastAsia="Times New Roman" w:hAnsi="Times New Roman" w:cs="Times New Roman"/>
          <w:sz w:val="24"/>
        </w:rPr>
        <w:tab/>
        <w:t>программах</w:t>
      </w:r>
      <w:r w:rsidRPr="00F0716D">
        <w:rPr>
          <w:rFonts w:ascii="Times New Roman" w:eastAsia="Times New Roman" w:hAnsi="Times New Roman" w:cs="Times New Roman"/>
          <w:sz w:val="24"/>
        </w:rPr>
        <w:tab/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специальных формах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организации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8" w:after="0" w:line="235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участие</w:t>
      </w:r>
      <w:r w:rsidRPr="00F0716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создании</w:t>
      </w:r>
      <w:r w:rsidRPr="00F0716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оптимальных</w:t>
      </w:r>
      <w:r w:rsidRPr="00F0716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условий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для</w:t>
      </w:r>
      <w:r w:rsidRPr="00F0716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</w:t>
      </w:r>
      <w:r w:rsidRPr="00F071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F0716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моменты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инновационных</w:t>
      </w:r>
      <w:r w:rsidRPr="00F0716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изменений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работы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ДОУ;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6" w:after="0" w:line="235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профилактическая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пропедевтическая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работа</w:t>
      </w:r>
      <w:r w:rsidRPr="00F0716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педагогами</w:t>
      </w:r>
      <w:r w:rsidRPr="00F0716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родителями</w:t>
      </w:r>
      <w:r w:rsidRPr="00F0716D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развитию</w:t>
      </w:r>
      <w:r w:rsidRPr="00F0716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 детей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личностных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новообразований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дошкольного возраста.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9" w:after="0" w:line="232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обучение</w:t>
      </w:r>
      <w:r w:rsidRPr="00F0716D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сотрудников</w:t>
      </w:r>
      <w:r w:rsidRPr="00F0716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ДОУ</w:t>
      </w:r>
      <w:r w:rsidRPr="00F0716D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родителей</w:t>
      </w:r>
      <w:r w:rsidRPr="00F0716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полноценному</w:t>
      </w:r>
      <w:r w:rsidRPr="00F0716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развивающему</w:t>
      </w:r>
      <w:r w:rsidRPr="00F0716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общению</w:t>
      </w:r>
      <w:r w:rsidRPr="00F0716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детьми;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8"/>
          <w:tab w:val="left" w:pos="839"/>
        </w:tabs>
        <w:autoSpaceDE w:val="0"/>
        <w:autoSpaceDN w:val="0"/>
        <w:spacing w:before="14" w:after="0" w:line="235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содействие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формированию</w:t>
      </w:r>
      <w:r w:rsidRPr="00F071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психологической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компетентности</w:t>
      </w:r>
      <w:r w:rsidRPr="00F071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сотрудников</w:t>
      </w:r>
      <w:r w:rsidRPr="00F0716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ДОУ</w:t>
      </w:r>
      <w:r w:rsidRPr="00F0716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родителей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закономерностях</w:t>
      </w:r>
      <w:r w:rsidRPr="00F071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развития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ребёнка,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вопросах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обучения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воспитания.</w:t>
      </w:r>
    </w:p>
    <w:p w:rsidR="00F0716D" w:rsidRPr="00F0716D" w:rsidRDefault="00F0716D" w:rsidP="00F0716D">
      <w:pPr>
        <w:widowControl w:val="0"/>
        <w:autoSpaceDE w:val="0"/>
        <w:autoSpaceDN w:val="0"/>
        <w:spacing w:before="7" w:after="0" w:line="240" w:lineRule="auto"/>
        <w:ind w:left="118" w:right="103" w:firstLine="300"/>
        <w:jc w:val="both"/>
        <w:rPr>
          <w:rFonts w:ascii="Times New Roman" w:eastAsia="Times New Roman" w:hAnsi="Times New Roman" w:cs="Times New Roman"/>
        </w:rPr>
      </w:pPr>
      <w:r w:rsidRPr="00F0716D">
        <w:rPr>
          <w:rFonts w:ascii="Times New Roman" w:eastAsia="Times New Roman" w:hAnsi="Times New Roman" w:cs="Times New Roman"/>
          <w:sz w:val="24"/>
        </w:rPr>
        <w:t>В период с 16 по 25 февраля 2021 года была проведена диагностика межличностных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отношений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старшей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группе с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целью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выявления положения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(социометрического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 xml:space="preserve">статуса) ребёнка в группе, </w:t>
      </w:r>
      <w:r w:rsidRPr="00F0716D">
        <w:rPr>
          <w:rFonts w:ascii="Times New Roman" w:eastAsia="Times New Roman" w:hAnsi="Times New Roman" w:cs="Times New Roman"/>
        </w:rPr>
        <w:t>степени доброжелательности детей друг к другу, их эмоционального</w:t>
      </w:r>
      <w:r w:rsidRPr="00F0716D">
        <w:rPr>
          <w:rFonts w:ascii="Times New Roman" w:eastAsia="Times New Roman" w:hAnsi="Times New Roman" w:cs="Times New Roman"/>
          <w:spacing w:val="1"/>
        </w:rPr>
        <w:t xml:space="preserve"> </w:t>
      </w:r>
      <w:r w:rsidRPr="00F0716D">
        <w:rPr>
          <w:rFonts w:ascii="Times New Roman" w:eastAsia="Times New Roman" w:hAnsi="Times New Roman" w:cs="Times New Roman"/>
        </w:rPr>
        <w:t>благополучия.</w:t>
      </w:r>
    </w:p>
    <w:p w:rsidR="00F0716D" w:rsidRPr="00F0716D" w:rsidRDefault="00F0716D" w:rsidP="00F0716D">
      <w:pPr>
        <w:widowControl w:val="0"/>
        <w:autoSpaceDE w:val="0"/>
        <w:autoSpaceDN w:val="0"/>
        <w:spacing w:before="101" w:after="0" w:line="240" w:lineRule="auto"/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7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071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F071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социометрические</w:t>
      </w:r>
      <w:r w:rsidRPr="00F07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статусы</w:t>
      </w:r>
      <w:r w:rsidRPr="00F071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10" w:after="0" w:line="235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Проанализировав полученные данные можно сделать вывод, что не все дети в данной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группе</w:t>
      </w:r>
      <w:r w:rsidRPr="00F0716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имеют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высокий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или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средний</w:t>
      </w:r>
      <w:r w:rsidRPr="00F0716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социометрический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статус</w:t>
      </w:r>
      <w:r w:rsidRPr="00F0716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(«лидеры»,</w:t>
      </w:r>
    </w:p>
    <w:p w:rsidR="00F0716D" w:rsidRPr="00F0716D" w:rsidRDefault="00F0716D" w:rsidP="00F0716D">
      <w:pPr>
        <w:widowControl w:val="0"/>
        <w:autoSpaceDE w:val="0"/>
        <w:autoSpaceDN w:val="0"/>
        <w:spacing w:before="1"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sz w:val="24"/>
          <w:szCs w:val="24"/>
        </w:rPr>
        <w:t>«предпочитаемые»),</w:t>
      </w:r>
      <w:r w:rsidRPr="00F07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071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71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F071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(«терпимые»,</w:t>
      </w:r>
      <w:r w:rsidRPr="00F071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  <w:szCs w:val="24"/>
        </w:rPr>
        <w:t>«изолированные»).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3" w:after="0" w:line="237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результатам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педагогом-психологом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были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проведены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консультации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для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воспитателей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улучшению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взаимоотношений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группе,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также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индивидуальные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консультации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для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родителей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низким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социометрическим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статусом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 совместно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выявили</w:t>
      </w:r>
      <w:r w:rsidRPr="00F0716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причины</w:t>
      </w:r>
      <w:r w:rsidRPr="00F0716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данного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положения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ребёнка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группе.</w:t>
      </w:r>
    </w:p>
    <w:p w:rsidR="00F0716D" w:rsidRPr="00F0716D" w:rsidRDefault="00F0716D" w:rsidP="00F0716D">
      <w:pPr>
        <w:widowControl w:val="0"/>
        <w:autoSpaceDE w:val="0"/>
        <w:autoSpaceDN w:val="0"/>
        <w:spacing w:before="48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16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13" w:after="0" w:line="228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педагоги показали хороший уровень проведения мероприятий, качество и построение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образовательной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деятельности</w:t>
      </w:r>
      <w:r w:rsidRPr="00F071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соответствует требованиям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ФГОС ДО;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12" w:after="0" w:line="232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кадровый состав, уровень педагогической культуры и профессионального мастерства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педагогов, организация методической работы, позволяют осуществлять эффективную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работу</w:t>
      </w:r>
      <w:r w:rsidRPr="00F071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</w:t>
      </w:r>
      <w:r w:rsidRPr="00F071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реализации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ФГОС</w:t>
      </w:r>
      <w:r w:rsidRPr="00F0716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ДОУ;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6" w:after="0" w:line="235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>основной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целью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системы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обеспечения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педагогического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процесса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ДОУ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выступает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создание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условий,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направленных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полноценное</w:t>
      </w:r>
      <w:r w:rsidRPr="00F071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психофизическое</w:t>
      </w:r>
      <w:r w:rsidRPr="00F071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развитие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детей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</w:t>
      </w:r>
      <w:r w:rsidRPr="00F071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обеспечение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их эмоционального</w:t>
      </w:r>
      <w:r w:rsidRPr="00F071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F0716D" w:rsidRPr="00F0716D" w:rsidRDefault="00F0716D" w:rsidP="00F0716D">
      <w:pPr>
        <w:widowControl w:val="0"/>
        <w:numPr>
          <w:ilvl w:val="1"/>
          <w:numId w:val="3"/>
        </w:numPr>
        <w:tabs>
          <w:tab w:val="left" w:pos="839"/>
        </w:tabs>
        <w:autoSpaceDE w:val="0"/>
        <w:autoSpaceDN w:val="0"/>
        <w:spacing w:before="5" w:after="0" w:line="235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F0716D">
        <w:rPr>
          <w:rFonts w:ascii="Times New Roman" w:eastAsia="Times New Roman" w:hAnsi="Times New Roman" w:cs="Times New Roman"/>
          <w:sz w:val="24"/>
        </w:rPr>
        <w:t xml:space="preserve">формирование профессионального взаимодействия педагогов с детьми </w:t>
      </w:r>
      <w:r w:rsidRPr="00F0716D">
        <w:rPr>
          <w:rFonts w:ascii="Times New Roman" w:eastAsia="Times New Roman" w:hAnsi="Times New Roman" w:cs="Times New Roman"/>
          <w:sz w:val="24"/>
        </w:rPr>
        <w:lastRenderedPageBreak/>
        <w:t>дошкольного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возраста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основывается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на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субъектном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отношение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педагога</w:t>
      </w:r>
      <w:r w:rsidRPr="00F0716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ребёнку,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индивидуальном подходе, учёте зоны ближайшего развития ребёнка, мотивационном</w:t>
      </w:r>
      <w:r w:rsidRPr="00F071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подходе,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доброжелательном</w:t>
      </w:r>
      <w:r w:rsidRPr="00F071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отношении</w:t>
      </w:r>
      <w:r w:rsidRPr="00F071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к</w:t>
      </w:r>
      <w:r w:rsidRPr="00F071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0716D">
        <w:rPr>
          <w:rFonts w:ascii="Times New Roman" w:eastAsia="Times New Roman" w:hAnsi="Times New Roman" w:cs="Times New Roman"/>
          <w:sz w:val="24"/>
        </w:rPr>
        <w:t>ребёнку.</w:t>
      </w:r>
    </w:p>
    <w:p w:rsidR="00F0716D" w:rsidRDefault="00F0716D" w:rsidP="00F0716D">
      <w:pPr>
        <w:pStyle w:val="a3"/>
        <w:spacing w:before="3"/>
        <w:ind w:left="0" w:firstLine="0"/>
        <w:jc w:val="both"/>
        <w:rPr>
          <w:b/>
        </w:rPr>
      </w:pPr>
    </w:p>
    <w:p w:rsidR="00F0716D" w:rsidRPr="00F0716D" w:rsidRDefault="00F0716D" w:rsidP="00F0716D">
      <w:pPr>
        <w:tabs>
          <w:tab w:val="left" w:pos="629"/>
          <w:tab w:val="left" w:pos="631"/>
        </w:tabs>
        <w:spacing w:line="235" w:lineRule="auto"/>
        <w:ind w:left="-394" w:right="105"/>
        <w:jc w:val="both"/>
        <w:rPr>
          <w:sz w:val="24"/>
        </w:rPr>
      </w:pPr>
      <w:r>
        <w:rPr>
          <w:sz w:val="24"/>
        </w:rPr>
        <w:t>Рекомендации:</w:t>
      </w:r>
    </w:p>
    <w:p w:rsidR="00F0716D" w:rsidRDefault="00F0716D" w:rsidP="00F0716D">
      <w:pPr>
        <w:pStyle w:val="a5"/>
        <w:tabs>
          <w:tab w:val="left" w:pos="629"/>
          <w:tab w:val="left" w:pos="631"/>
        </w:tabs>
        <w:spacing w:before="0" w:line="235" w:lineRule="auto"/>
        <w:ind w:left="118" w:right="105" w:firstLine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Педагогам</w:t>
      </w:r>
      <w:r>
        <w:rPr>
          <w:spacing w:val="42"/>
          <w:sz w:val="24"/>
        </w:rPr>
        <w:t xml:space="preserve"> </w:t>
      </w:r>
      <w:r>
        <w:rPr>
          <w:sz w:val="24"/>
        </w:rPr>
        <w:t>ДОУ</w:t>
      </w:r>
      <w:r>
        <w:rPr>
          <w:spacing w:val="3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усовершенствовать/пополнять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F0716D" w:rsidRDefault="00F0716D" w:rsidP="00F0716D">
      <w:pPr>
        <w:pStyle w:val="a5"/>
        <w:tabs>
          <w:tab w:val="left" w:pos="658"/>
          <w:tab w:val="left" w:pos="659"/>
        </w:tabs>
        <w:spacing w:line="242" w:lineRule="auto"/>
        <w:ind w:left="118" w:right="235" w:firstLine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>Педагогу – психологу проектировать и корректировать деятельность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FC1B0B" w:rsidRDefault="00FC1B0B" w:rsidP="00F0716D">
      <w:pPr>
        <w:jc w:val="both"/>
      </w:pPr>
    </w:p>
    <w:sectPr w:rsidR="00FC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B6A"/>
    <w:multiLevelType w:val="hybridMultilevel"/>
    <w:tmpl w:val="25347DFE"/>
    <w:lvl w:ilvl="0" w:tplc="1E74B6A4">
      <w:numFmt w:val="bullet"/>
      <w:lvlText w:val="•"/>
      <w:lvlJc w:val="left"/>
      <w:pPr>
        <w:ind w:left="520" w:hanging="2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C1CFD32"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 w:tplc="01B03380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 w:tplc="3F865706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EDFEF24C"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 w:tplc="FE743260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 w:tplc="F19EFC24"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 w:tplc="89560B9C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 w:tplc="CAAEF878"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36340D2"/>
    <w:multiLevelType w:val="hybridMultilevel"/>
    <w:tmpl w:val="16DC4A40"/>
    <w:lvl w:ilvl="0" w:tplc="F1CA7162">
      <w:start w:val="1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8A22A"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 w:tplc="A41E81E4"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 w:tplc="821A8F92"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 w:tplc="4566B1B8"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 w:tplc="83E69BFE"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 w:tplc="E152B9C2"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 w:tplc="D60E79B0"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 w:tplc="C6808E46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40635158"/>
    <w:multiLevelType w:val="hybridMultilevel"/>
    <w:tmpl w:val="DB167068"/>
    <w:lvl w:ilvl="0" w:tplc="E5D0EFAE">
      <w:numFmt w:val="bullet"/>
      <w:lvlText w:val="–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C7F7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DD12A77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45620E2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1D90A50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10A852F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DEC24EC4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448C9EC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203887B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9358DA"/>
    <w:multiLevelType w:val="hybridMultilevel"/>
    <w:tmpl w:val="C9124960"/>
    <w:lvl w:ilvl="0" w:tplc="41E41DFE">
      <w:numFmt w:val="bullet"/>
      <w:lvlText w:val="•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B746A0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896E9B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9B024AD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AB44D3F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E51A9CD6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3AD20A3C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12103B2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02EDF7A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A20"/>
    <w:rsid w:val="00B55A20"/>
    <w:rsid w:val="00F0716D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BC4C"/>
  <w15:chartTrackingRefBased/>
  <w15:docId w15:val="{7CDC742A-8660-40B0-AC37-4A6AF46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0716D"/>
    <w:pPr>
      <w:widowControl w:val="0"/>
      <w:autoSpaceDE w:val="0"/>
      <w:autoSpaceDN w:val="0"/>
      <w:spacing w:after="0" w:line="240" w:lineRule="auto"/>
      <w:ind w:left="23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0716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0716D"/>
    <w:pPr>
      <w:widowControl w:val="0"/>
      <w:autoSpaceDE w:val="0"/>
      <w:autoSpaceDN w:val="0"/>
      <w:spacing w:after="0" w:line="240" w:lineRule="auto"/>
      <w:ind w:left="237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71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0716D"/>
    <w:pPr>
      <w:widowControl w:val="0"/>
      <w:autoSpaceDE w:val="0"/>
      <w:autoSpaceDN w:val="0"/>
      <w:spacing w:before="7" w:after="0" w:line="240" w:lineRule="auto"/>
      <w:ind w:left="838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07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1853</Words>
  <Characters>10563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2023-11-24T07:26:00Z</dcterms:created>
  <dcterms:modified xsi:type="dcterms:W3CDTF">2023-11-24T07:30:00Z</dcterms:modified>
</cp:coreProperties>
</file>